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3F3" w:rsidRDefault="005D53F3" w:rsidP="002C4595">
      <w:pPr>
        <w:rPr>
          <w:rFonts w:ascii="Arial" w:hAnsi="Arial" w:cs="Arial"/>
          <w:b/>
          <w:bCs/>
          <w:sz w:val="44"/>
        </w:rPr>
      </w:pPr>
    </w:p>
    <w:p w:rsidR="005D53F3" w:rsidRDefault="005D53F3" w:rsidP="002C4595">
      <w:pPr>
        <w:rPr>
          <w:rFonts w:ascii="Arial" w:hAnsi="Arial" w:cs="Arial"/>
          <w:b/>
          <w:bCs/>
          <w:sz w:val="44"/>
        </w:rPr>
      </w:pPr>
    </w:p>
    <w:p w:rsidR="005D53F3" w:rsidRDefault="005D53F3" w:rsidP="002C4595">
      <w:pPr>
        <w:rPr>
          <w:rFonts w:ascii="Arial" w:hAnsi="Arial" w:cs="Arial"/>
          <w:b/>
          <w:bCs/>
          <w:sz w:val="44"/>
        </w:rPr>
      </w:pPr>
    </w:p>
    <w:p w:rsidR="005D53F3" w:rsidRPr="00A64B4D" w:rsidRDefault="005D53F3" w:rsidP="002C4595">
      <w:pPr>
        <w:rPr>
          <w:rFonts w:ascii="Arial" w:hAnsi="Arial" w:cs="Arial"/>
          <w:b/>
          <w:bCs/>
          <w:sz w:val="44"/>
        </w:rPr>
      </w:pPr>
      <w:r>
        <w:rPr>
          <w:rFonts w:ascii="Calibri" w:hAnsi="Calibri"/>
          <w:noProof/>
          <w:lang w:eastAsia="en-GB"/>
        </w:rPr>
        <w:drawing>
          <wp:anchor distT="0" distB="0" distL="114300" distR="114300" simplePos="0" relativeHeight="251659264" behindDoc="0" locked="0" layoutInCell="1" allowOverlap="1" wp14:anchorId="1381A01E" wp14:editId="6EE84BB4">
            <wp:simplePos x="0" y="0"/>
            <wp:positionH relativeFrom="column">
              <wp:posOffset>1933575</wp:posOffset>
            </wp:positionH>
            <wp:positionV relativeFrom="paragraph">
              <wp:posOffset>-3175</wp:posOffset>
            </wp:positionV>
            <wp:extent cx="1857375" cy="1066800"/>
            <wp:effectExtent l="0" t="0" r="9525" b="0"/>
            <wp:wrapSquare wrapText="left"/>
            <wp:docPr id="1" name="Picture 1" descr="RVC_Corporate_Logo_RGB_Nobor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VC_Corporate_Logo_RGB_Noborde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57375" cy="1066800"/>
                    </a:xfrm>
                    <a:prstGeom prst="rect">
                      <a:avLst/>
                    </a:prstGeom>
                    <a:noFill/>
                  </pic:spPr>
                </pic:pic>
              </a:graphicData>
            </a:graphic>
          </wp:anchor>
        </w:drawing>
      </w:r>
      <w:r>
        <w:rPr>
          <w:rFonts w:ascii="Arial" w:hAnsi="Arial" w:cs="Arial"/>
          <w:b/>
          <w:bCs/>
          <w:sz w:val="44"/>
        </w:rPr>
        <w:br w:type="textWrapping" w:clear="all"/>
      </w:r>
    </w:p>
    <w:p w:rsidR="005D53F3" w:rsidRPr="00A64B4D" w:rsidRDefault="005D53F3" w:rsidP="002C4595">
      <w:pPr>
        <w:tabs>
          <w:tab w:val="left" w:pos="2400"/>
        </w:tabs>
        <w:rPr>
          <w:rFonts w:ascii="Arial" w:hAnsi="Arial" w:cs="Arial"/>
          <w:b/>
          <w:bCs/>
          <w:sz w:val="44"/>
        </w:rPr>
      </w:pPr>
      <w:r>
        <w:rPr>
          <w:rFonts w:ascii="Arial" w:hAnsi="Arial" w:cs="Arial"/>
          <w:b/>
          <w:bCs/>
          <w:sz w:val="44"/>
        </w:rPr>
        <w:tab/>
      </w:r>
    </w:p>
    <w:p w:rsidR="005D53F3" w:rsidRPr="00A64B4D" w:rsidRDefault="005D53F3" w:rsidP="002C4595">
      <w:pPr>
        <w:rPr>
          <w:rFonts w:ascii="Arial" w:hAnsi="Arial" w:cs="Arial"/>
          <w:b/>
          <w:bCs/>
          <w:sz w:val="44"/>
        </w:rPr>
      </w:pPr>
    </w:p>
    <w:p w:rsidR="005D53F3" w:rsidRPr="00A64B4D" w:rsidRDefault="005D53F3" w:rsidP="002C4595">
      <w:pPr>
        <w:jc w:val="center"/>
        <w:rPr>
          <w:rFonts w:ascii="Arial" w:hAnsi="Arial" w:cs="Arial"/>
          <w:b/>
          <w:bCs/>
          <w:sz w:val="44"/>
        </w:rPr>
      </w:pPr>
      <w:r>
        <w:rPr>
          <w:rFonts w:ascii="Arial" w:hAnsi="Arial" w:cs="Arial"/>
          <w:b/>
          <w:bCs/>
          <w:sz w:val="44"/>
        </w:rPr>
        <w:t>Research Data Management</w:t>
      </w:r>
    </w:p>
    <w:p w:rsidR="005D53F3" w:rsidRDefault="005D53F3" w:rsidP="002C4595">
      <w:pPr>
        <w:jc w:val="center"/>
        <w:rPr>
          <w:rFonts w:ascii="Arial" w:hAnsi="Arial" w:cs="Arial"/>
          <w:b/>
          <w:bCs/>
          <w:sz w:val="44"/>
        </w:rPr>
      </w:pPr>
      <w:r>
        <w:rPr>
          <w:rFonts w:ascii="Arial" w:hAnsi="Arial" w:cs="Arial"/>
          <w:b/>
          <w:bCs/>
          <w:sz w:val="44"/>
        </w:rPr>
        <w:t>Policy</w:t>
      </w:r>
    </w:p>
    <w:p w:rsidR="005D53F3" w:rsidRPr="00A64B4D" w:rsidRDefault="005D53F3" w:rsidP="002C4595">
      <w:pPr>
        <w:jc w:val="center"/>
        <w:rPr>
          <w:rFonts w:ascii="Arial" w:hAnsi="Arial" w:cs="Arial"/>
          <w:b/>
          <w:bCs/>
          <w:sz w:val="44"/>
        </w:rPr>
      </w:pPr>
      <w:r>
        <w:rPr>
          <w:rFonts w:ascii="Arial" w:hAnsi="Arial" w:cs="Arial"/>
          <w:b/>
          <w:bCs/>
          <w:sz w:val="44"/>
        </w:rPr>
        <w:t>July 2013</w:t>
      </w:r>
    </w:p>
    <w:p w:rsidR="005D53F3" w:rsidRPr="00A64B4D" w:rsidRDefault="005D53F3" w:rsidP="002C4595">
      <w:pPr>
        <w:rPr>
          <w:rFonts w:ascii="Arial" w:hAnsi="Arial" w:cs="Arial"/>
          <w:b/>
          <w:bCs/>
          <w:sz w:val="44"/>
        </w:rPr>
      </w:pPr>
    </w:p>
    <w:p w:rsidR="005D53F3" w:rsidRPr="00A64B4D" w:rsidRDefault="005D53F3" w:rsidP="002C4595">
      <w:pPr>
        <w:rPr>
          <w:rFonts w:ascii="Arial" w:hAnsi="Arial" w:cs="Arial"/>
          <w:b/>
          <w:bCs/>
          <w:sz w:val="44"/>
        </w:rPr>
        <w:sectPr w:rsidR="005D53F3" w:rsidRPr="00A64B4D" w:rsidSect="00B34940">
          <w:footerReference w:type="even" r:id="rId10"/>
          <w:footerReference w:type="default" r:id="rId11"/>
          <w:headerReference w:type="first" r:id="rId12"/>
          <w:footerReference w:type="first" r:id="rId13"/>
          <w:pgSz w:w="11907" w:h="16840" w:code="9"/>
          <w:pgMar w:top="1474" w:right="1418" w:bottom="567" w:left="1418" w:header="680" w:footer="1021" w:gutter="0"/>
          <w:cols w:space="708"/>
          <w:titlePg/>
          <w:docGrid w:linePitch="360"/>
        </w:sectPr>
      </w:pPr>
    </w:p>
    <w:p w:rsidR="005D53F3" w:rsidRPr="00E2590E" w:rsidRDefault="005D53F3" w:rsidP="002C4595">
      <w:pPr>
        <w:rPr>
          <w:rFonts w:cs="Arial"/>
          <w:b/>
          <w:sz w:val="24"/>
        </w:rPr>
      </w:pPr>
      <w:r w:rsidRPr="00E2590E">
        <w:rPr>
          <w:rFonts w:cs="Arial"/>
          <w:b/>
          <w:sz w:val="24"/>
        </w:rPr>
        <w:lastRenderedPageBreak/>
        <w:t>Document Control</w:t>
      </w:r>
    </w:p>
    <w:p w:rsidR="005D53F3" w:rsidRPr="00E2590E" w:rsidRDefault="005D53F3" w:rsidP="002C4595">
      <w:pPr>
        <w:rPr>
          <w:rFonts w:cs="Arial"/>
          <w:sz w:val="24"/>
        </w:rPr>
      </w:pPr>
    </w:p>
    <w:p w:rsidR="005D53F3" w:rsidRPr="00E2590E" w:rsidRDefault="005D53F3" w:rsidP="002C4595">
      <w:pPr>
        <w:pStyle w:val="StyleArial12ptBoldCustomColorRGB49"/>
        <w:rPr>
          <w:rFonts w:asciiTheme="minorHAnsi" w:hAnsiTheme="minorHAnsi"/>
          <w:color w:val="auto"/>
          <w:szCs w:val="24"/>
          <w:lang w:val="en-US"/>
        </w:rPr>
      </w:pPr>
      <w:bookmarkStart w:id="0" w:name="_Toc7861998"/>
      <w:bookmarkStart w:id="1" w:name="_Toc9128185"/>
      <w:bookmarkStart w:id="2" w:name="_Toc9822970"/>
      <w:bookmarkStart w:id="3" w:name="_Toc11055832"/>
      <w:bookmarkStart w:id="4" w:name="_Toc11120358"/>
      <w:bookmarkStart w:id="5" w:name="_Toc11120784"/>
      <w:bookmarkStart w:id="6" w:name="_Toc57468546"/>
      <w:r w:rsidRPr="00E2590E">
        <w:rPr>
          <w:rFonts w:asciiTheme="minorHAnsi" w:hAnsiTheme="minorHAnsi"/>
          <w:color w:val="auto"/>
          <w:szCs w:val="24"/>
          <w:lang w:val="en-US"/>
        </w:rPr>
        <w:t xml:space="preserve">Document </w:t>
      </w:r>
      <w:bookmarkEnd w:id="0"/>
      <w:bookmarkEnd w:id="1"/>
      <w:bookmarkEnd w:id="2"/>
      <w:bookmarkEnd w:id="3"/>
      <w:bookmarkEnd w:id="4"/>
      <w:bookmarkEnd w:id="5"/>
      <w:r w:rsidRPr="00E2590E">
        <w:rPr>
          <w:rFonts w:asciiTheme="minorHAnsi" w:hAnsiTheme="minorHAnsi"/>
          <w:color w:val="auto"/>
          <w:szCs w:val="24"/>
          <w:lang w:val="en-US"/>
        </w:rPr>
        <w:t>Information</w:t>
      </w:r>
      <w:bookmarkEnd w:id="6"/>
      <w:r w:rsidRPr="00E2590E">
        <w:rPr>
          <w:rFonts w:asciiTheme="minorHAnsi" w:hAnsiTheme="minorHAnsi"/>
          <w:color w:val="auto"/>
          <w:szCs w:val="24"/>
          <w:lang w:val="en-US"/>
        </w:rPr>
        <w:br/>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97"/>
        <w:gridCol w:w="6133"/>
      </w:tblGrid>
      <w:tr w:rsidR="005D53F3" w:rsidRPr="00E2590E" w:rsidTr="002C4595">
        <w:tc>
          <w:tcPr>
            <w:tcW w:w="2797" w:type="dxa"/>
          </w:tcPr>
          <w:p w:rsidR="005D53F3" w:rsidRPr="00E2590E" w:rsidRDefault="005D53F3" w:rsidP="002C4595">
            <w:pPr>
              <w:pStyle w:val="BodyText"/>
              <w:spacing w:before="120" w:after="120"/>
              <w:rPr>
                <w:rFonts w:asciiTheme="minorHAnsi" w:hAnsiTheme="minorHAnsi" w:cs="Arial"/>
                <w:b/>
                <w:sz w:val="24"/>
                <w:szCs w:val="24"/>
                <w:lang w:val="en-US"/>
              </w:rPr>
            </w:pPr>
          </w:p>
        </w:tc>
        <w:tc>
          <w:tcPr>
            <w:tcW w:w="6133"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Information</w:t>
            </w:r>
          </w:p>
        </w:tc>
      </w:tr>
      <w:tr w:rsidR="005D53F3" w:rsidRPr="00E2590E" w:rsidTr="002C4595">
        <w:tc>
          <w:tcPr>
            <w:tcW w:w="2797"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Document Owner</w:t>
            </w:r>
          </w:p>
        </w:tc>
        <w:tc>
          <w:tcPr>
            <w:tcW w:w="6133" w:type="dxa"/>
          </w:tcPr>
          <w:p w:rsidR="005D53F3" w:rsidRPr="00E2590E" w:rsidRDefault="005D53F3" w:rsidP="002C4595">
            <w:pPr>
              <w:spacing w:before="120" w:after="120"/>
              <w:rPr>
                <w:rFonts w:cs="Arial"/>
                <w:sz w:val="24"/>
              </w:rPr>
            </w:pPr>
            <w:r w:rsidRPr="00E2590E">
              <w:rPr>
                <w:rFonts w:cs="Arial"/>
                <w:iCs/>
                <w:sz w:val="24"/>
              </w:rPr>
              <w:t>Sue  Harrison</w:t>
            </w:r>
          </w:p>
        </w:tc>
      </w:tr>
      <w:tr w:rsidR="005D53F3" w:rsidRPr="00E2590E" w:rsidTr="002C4595">
        <w:tc>
          <w:tcPr>
            <w:tcW w:w="2797"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Issue Date</w:t>
            </w:r>
          </w:p>
        </w:tc>
        <w:tc>
          <w:tcPr>
            <w:tcW w:w="6133" w:type="dxa"/>
          </w:tcPr>
          <w:p w:rsidR="005D53F3" w:rsidRPr="00E2590E" w:rsidRDefault="005D53F3" w:rsidP="002C4595">
            <w:pPr>
              <w:spacing w:before="120" w:after="120"/>
              <w:rPr>
                <w:rFonts w:cs="Arial"/>
                <w:noProof/>
                <w:sz w:val="24"/>
              </w:rPr>
            </w:pPr>
            <w:r w:rsidRPr="00E2590E">
              <w:rPr>
                <w:rFonts w:cs="Arial"/>
                <w:noProof/>
                <w:sz w:val="24"/>
              </w:rPr>
              <w:t>25 July 2013</w:t>
            </w:r>
          </w:p>
        </w:tc>
      </w:tr>
      <w:tr w:rsidR="005D53F3" w:rsidRPr="00E2590E" w:rsidTr="002C4595">
        <w:trPr>
          <w:trHeight w:val="65"/>
        </w:trPr>
        <w:tc>
          <w:tcPr>
            <w:tcW w:w="2797"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Last Saved Date</w:t>
            </w:r>
          </w:p>
        </w:tc>
        <w:tc>
          <w:tcPr>
            <w:tcW w:w="6133" w:type="dxa"/>
          </w:tcPr>
          <w:p w:rsidR="005D53F3" w:rsidRPr="00E2590E" w:rsidRDefault="005D53F3" w:rsidP="002C4595">
            <w:pPr>
              <w:spacing w:before="120" w:after="120"/>
              <w:rPr>
                <w:rFonts w:cs="Arial"/>
                <w:sz w:val="24"/>
              </w:rPr>
            </w:pPr>
            <w:r w:rsidRPr="00E2590E">
              <w:rPr>
                <w:rFonts w:cs="Arial"/>
                <w:sz w:val="24"/>
              </w:rPr>
              <w:fldChar w:fldCharType="begin"/>
            </w:r>
            <w:r w:rsidRPr="00E2590E">
              <w:rPr>
                <w:rFonts w:cs="Arial"/>
                <w:sz w:val="24"/>
              </w:rPr>
              <w:instrText xml:space="preserve"> DATE  \@ "d MMMM yyyy" \l  \* MERGEFORMAT </w:instrText>
            </w:r>
            <w:r w:rsidRPr="00E2590E">
              <w:rPr>
                <w:rFonts w:cs="Arial"/>
                <w:sz w:val="24"/>
              </w:rPr>
              <w:fldChar w:fldCharType="separate"/>
            </w:r>
            <w:r w:rsidR="0085707E">
              <w:rPr>
                <w:rFonts w:cs="Arial"/>
                <w:noProof/>
                <w:sz w:val="24"/>
              </w:rPr>
              <w:t>28 September 2015</w:t>
            </w:r>
            <w:r w:rsidRPr="00E2590E">
              <w:rPr>
                <w:rFonts w:cs="Arial"/>
                <w:sz w:val="24"/>
              </w:rPr>
              <w:fldChar w:fldCharType="end"/>
            </w:r>
          </w:p>
        </w:tc>
      </w:tr>
      <w:tr w:rsidR="005D53F3" w:rsidRPr="00E2590E" w:rsidTr="002C4595">
        <w:trPr>
          <w:trHeight w:val="65"/>
        </w:trPr>
        <w:tc>
          <w:tcPr>
            <w:tcW w:w="2797"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File Name</w:t>
            </w:r>
          </w:p>
        </w:tc>
        <w:tc>
          <w:tcPr>
            <w:tcW w:w="6133" w:type="dxa"/>
          </w:tcPr>
          <w:p w:rsidR="005D53F3" w:rsidRPr="00E2590E" w:rsidRDefault="005D53F3" w:rsidP="002C4595">
            <w:pPr>
              <w:pStyle w:val="BodyText"/>
              <w:spacing w:before="120" w:after="120"/>
              <w:rPr>
                <w:rFonts w:asciiTheme="minorHAnsi" w:hAnsiTheme="minorHAnsi"/>
                <w:sz w:val="24"/>
                <w:szCs w:val="24"/>
              </w:rPr>
            </w:pPr>
            <w:r>
              <w:rPr>
                <w:rFonts w:asciiTheme="minorHAnsi" w:hAnsiTheme="minorHAnsi"/>
                <w:sz w:val="24"/>
                <w:szCs w:val="24"/>
              </w:rPr>
              <w:t>Draft RDM Policy v1.1</w:t>
            </w:r>
          </w:p>
        </w:tc>
      </w:tr>
    </w:tbl>
    <w:p w:rsidR="005D53F3" w:rsidRPr="00E2590E" w:rsidRDefault="005D53F3" w:rsidP="002C4595">
      <w:pPr>
        <w:rPr>
          <w:rFonts w:cs="Arial"/>
          <w:sz w:val="24"/>
        </w:rPr>
      </w:pPr>
    </w:p>
    <w:p w:rsidR="005D53F3" w:rsidRPr="00E2590E" w:rsidRDefault="005D53F3" w:rsidP="002C4595">
      <w:pPr>
        <w:pStyle w:val="StyleArial12ptBoldCustomColorRGB49"/>
        <w:rPr>
          <w:rFonts w:asciiTheme="minorHAnsi" w:hAnsiTheme="minorHAnsi"/>
          <w:color w:val="auto"/>
          <w:szCs w:val="24"/>
          <w:lang w:val="en-US"/>
        </w:rPr>
      </w:pPr>
      <w:bookmarkStart w:id="7" w:name="_Toc7862001"/>
      <w:bookmarkStart w:id="8" w:name="_Toc9128188"/>
      <w:bookmarkStart w:id="9" w:name="_Toc9822973"/>
      <w:bookmarkStart w:id="10" w:name="_Toc11055835"/>
      <w:bookmarkStart w:id="11" w:name="_Toc11120361"/>
      <w:bookmarkStart w:id="12" w:name="_Toc11120787"/>
      <w:bookmarkStart w:id="13" w:name="_Toc57468547"/>
      <w:r w:rsidRPr="00E2590E">
        <w:rPr>
          <w:rFonts w:asciiTheme="minorHAnsi" w:hAnsiTheme="minorHAnsi"/>
          <w:color w:val="auto"/>
          <w:szCs w:val="24"/>
          <w:lang w:val="en-US"/>
        </w:rPr>
        <w:t>Document History</w:t>
      </w:r>
      <w:bookmarkEnd w:id="7"/>
      <w:bookmarkEnd w:id="8"/>
      <w:bookmarkEnd w:id="9"/>
      <w:bookmarkEnd w:id="10"/>
      <w:bookmarkEnd w:id="11"/>
      <w:bookmarkEnd w:id="12"/>
      <w:bookmarkEnd w:id="13"/>
      <w:r w:rsidRPr="00E2590E">
        <w:rPr>
          <w:rFonts w:asciiTheme="minorHAnsi" w:hAnsiTheme="minorHAnsi"/>
          <w:color w:val="auto"/>
          <w:szCs w:val="24"/>
          <w:lang w:val="en-US"/>
        </w:rPr>
        <w:br/>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80"/>
        <w:gridCol w:w="1717"/>
        <w:gridCol w:w="6133"/>
      </w:tblGrid>
      <w:tr w:rsidR="005D53F3" w:rsidRPr="00E2590E" w:rsidTr="002C4595">
        <w:tc>
          <w:tcPr>
            <w:tcW w:w="1080"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Version</w:t>
            </w:r>
          </w:p>
        </w:tc>
        <w:tc>
          <w:tcPr>
            <w:tcW w:w="1717"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Issue Date</w:t>
            </w:r>
          </w:p>
        </w:tc>
        <w:tc>
          <w:tcPr>
            <w:tcW w:w="6133"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Changes</w:t>
            </w:r>
          </w:p>
        </w:tc>
      </w:tr>
      <w:tr w:rsidR="005D53F3" w:rsidRPr="00E2590E" w:rsidTr="002C4595">
        <w:tc>
          <w:tcPr>
            <w:tcW w:w="1080"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1.0</w:t>
            </w:r>
          </w:p>
        </w:tc>
        <w:tc>
          <w:tcPr>
            <w:tcW w:w="1717"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25 July 2013</w:t>
            </w:r>
          </w:p>
        </w:tc>
        <w:tc>
          <w:tcPr>
            <w:tcW w:w="6133"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Initial draft</w:t>
            </w:r>
          </w:p>
        </w:tc>
      </w:tr>
      <w:tr w:rsidR="005D53F3" w:rsidRPr="00857E66" w:rsidTr="002C4595">
        <w:trPr>
          <w:trHeight w:val="65"/>
        </w:trPr>
        <w:tc>
          <w:tcPr>
            <w:tcW w:w="1080" w:type="dxa"/>
          </w:tcPr>
          <w:p w:rsidR="005D53F3" w:rsidRPr="00857E66" w:rsidRDefault="005D53F3" w:rsidP="002C4595">
            <w:pPr>
              <w:pStyle w:val="BodyText"/>
              <w:spacing w:before="120" w:after="120"/>
              <w:rPr>
                <w:rFonts w:asciiTheme="minorHAnsi" w:hAnsiTheme="minorHAnsi" w:cs="Arial"/>
                <w:sz w:val="24"/>
                <w:szCs w:val="24"/>
                <w:lang w:val="en-US"/>
              </w:rPr>
            </w:pPr>
            <w:r w:rsidRPr="00857E66">
              <w:rPr>
                <w:rFonts w:asciiTheme="minorHAnsi" w:hAnsiTheme="minorHAnsi" w:cs="Arial"/>
                <w:sz w:val="24"/>
                <w:szCs w:val="24"/>
                <w:lang w:val="en-US"/>
              </w:rPr>
              <w:t>1.1</w:t>
            </w:r>
          </w:p>
        </w:tc>
        <w:tc>
          <w:tcPr>
            <w:tcW w:w="1717" w:type="dxa"/>
          </w:tcPr>
          <w:p w:rsidR="005D53F3" w:rsidRPr="00857E66" w:rsidRDefault="005D53F3" w:rsidP="002C4595">
            <w:pPr>
              <w:pStyle w:val="BodyText"/>
              <w:spacing w:before="120" w:after="120"/>
              <w:rPr>
                <w:rFonts w:asciiTheme="minorHAnsi" w:hAnsiTheme="minorHAnsi" w:cs="Arial"/>
                <w:sz w:val="24"/>
                <w:szCs w:val="24"/>
                <w:lang w:val="en-US"/>
              </w:rPr>
            </w:pPr>
            <w:r w:rsidRPr="00857E66">
              <w:rPr>
                <w:rFonts w:asciiTheme="minorHAnsi" w:hAnsiTheme="minorHAnsi" w:cs="Arial"/>
                <w:sz w:val="24"/>
                <w:szCs w:val="24"/>
                <w:lang w:val="en-US"/>
              </w:rPr>
              <w:t xml:space="preserve">29 </w:t>
            </w:r>
            <w:r>
              <w:rPr>
                <w:rFonts w:asciiTheme="minorHAnsi" w:hAnsiTheme="minorHAnsi" w:cs="Arial"/>
                <w:sz w:val="24"/>
                <w:szCs w:val="24"/>
                <w:lang w:val="en-US"/>
              </w:rPr>
              <w:t>July</w:t>
            </w:r>
            <w:r w:rsidRPr="00857E66">
              <w:rPr>
                <w:rFonts w:asciiTheme="minorHAnsi" w:hAnsiTheme="minorHAnsi" w:cs="Arial"/>
                <w:sz w:val="24"/>
                <w:szCs w:val="24"/>
                <w:lang w:val="en-US"/>
              </w:rPr>
              <w:t xml:space="preserve"> 2013</w:t>
            </w:r>
          </w:p>
        </w:tc>
        <w:tc>
          <w:tcPr>
            <w:tcW w:w="6133" w:type="dxa"/>
          </w:tcPr>
          <w:p w:rsidR="005D53F3" w:rsidRPr="00857E66" w:rsidRDefault="005D53F3" w:rsidP="002C4595">
            <w:pPr>
              <w:pStyle w:val="BodyText"/>
              <w:spacing w:before="120" w:after="120"/>
              <w:rPr>
                <w:rFonts w:asciiTheme="minorHAnsi" w:hAnsiTheme="minorHAnsi" w:cs="Arial"/>
                <w:sz w:val="24"/>
                <w:szCs w:val="24"/>
                <w:lang w:val="en-US"/>
              </w:rPr>
            </w:pPr>
            <w:r w:rsidRPr="00857E66">
              <w:rPr>
                <w:rFonts w:asciiTheme="minorHAnsi" w:hAnsiTheme="minorHAnsi" w:cs="Arial"/>
                <w:sz w:val="24"/>
                <w:szCs w:val="24"/>
                <w:lang w:val="en-US"/>
              </w:rPr>
              <w:t>Minor Amendments</w:t>
            </w:r>
          </w:p>
        </w:tc>
      </w:tr>
      <w:tr w:rsidR="005D53F3" w:rsidRPr="00E2590E" w:rsidTr="002C4595">
        <w:trPr>
          <w:trHeight w:val="65"/>
        </w:trPr>
        <w:tc>
          <w:tcPr>
            <w:tcW w:w="1080" w:type="dxa"/>
          </w:tcPr>
          <w:p w:rsidR="005D53F3" w:rsidRPr="00E2590E" w:rsidRDefault="00A71E5B" w:rsidP="002C4595">
            <w:pPr>
              <w:pStyle w:val="BodyText"/>
              <w:spacing w:before="120" w:after="120"/>
              <w:rPr>
                <w:rFonts w:asciiTheme="minorHAnsi" w:hAnsiTheme="minorHAnsi" w:cs="Arial"/>
                <w:b/>
                <w:sz w:val="24"/>
                <w:szCs w:val="24"/>
                <w:lang w:val="en-US"/>
              </w:rPr>
            </w:pPr>
            <w:r>
              <w:rPr>
                <w:rFonts w:asciiTheme="minorHAnsi" w:hAnsiTheme="minorHAnsi" w:cs="Arial"/>
                <w:b/>
                <w:sz w:val="24"/>
                <w:szCs w:val="24"/>
                <w:lang w:val="en-US"/>
              </w:rPr>
              <w:t>1.1</w:t>
            </w:r>
          </w:p>
        </w:tc>
        <w:tc>
          <w:tcPr>
            <w:tcW w:w="1717" w:type="dxa"/>
          </w:tcPr>
          <w:p w:rsidR="005D53F3" w:rsidRPr="00E2590E" w:rsidRDefault="00A71E5B" w:rsidP="002C4595">
            <w:pPr>
              <w:pStyle w:val="BodyText"/>
              <w:spacing w:before="120" w:after="120"/>
              <w:rPr>
                <w:rFonts w:asciiTheme="minorHAnsi" w:hAnsiTheme="minorHAnsi" w:cs="Arial"/>
                <w:b/>
                <w:sz w:val="24"/>
                <w:szCs w:val="24"/>
                <w:lang w:val="en-US"/>
              </w:rPr>
            </w:pPr>
            <w:r>
              <w:rPr>
                <w:rFonts w:asciiTheme="minorHAnsi" w:hAnsiTheme="minorHAnsi" w:cs="Arial"/>
                <w:b/>
                <w:sz w:val="24"/>
                <w:szCs w:val="24"/>
                <w:lang w:val="en-US"/>
              </w:rPr>
              <w:t>17 Dec 2014</w:t>
            </w:r>
          </w:p>
        </w:tc>
        <w:tc>
          <w:tcPr>
            <w:tcW w:w="6133" w:type="dxa"/>
          </w:tcPr>
          <w:p w:rsidR="005D53F3" w:rsidRPr="00E2590E" w:rsidRDefault="00A71E5B" w:rsidP="002C4595">
            <w:pPr>
              <w:pStyle w:val="BodyText"/>
              <w:spacing w:before="120" w:after="120"/>
              <w:rPr>
                <w:rFonts w:asciiTheme="minorHAnsi" w:hAnsiTheme="minorHAnsi" w:cs="Arial"/>
                <w:b/>
                <w:sz w:val="24"/>
                <w:szCs w:val="24"/>
                <w:lang w:val="en-US"/>
              </w:rPr>
            </w:pPr>
            <w:r>
              <w:rPr>
                <w:rFonts w:asciiTheme="minorHAnsi" w:hAnsiTheme="minorHAnsi" w:cs="Arial"/>
                <w:b/>
                <w:sz w:val="24"/>
                <w:szCs w:val="24"/>
                <w:lang w:val="en-US"/>
              </w:rPr>
              <w:t>Approved by Academic Board</w:t>
            </w:r>
            <w:bookmarkStart w:id="14" w:name="_GoBack"/>
            <w:bookmarkEnd w:id="14"/>
          </w:p>
        </w:tc>
      </w:tr>
    </w:tbl>
    <w:p w:rsidR="005D53F3" w:rsidRPr="00E2590E" w:rsidRDefault="005D53F3" w:rsidP="002C4595">
      <w:pPr>
        <w:rPr>
          <w:rFonts w:cs="Arial"/>
          <w:sz w:val="24"/>
        </w:rPr>
      </w:pPr>
    </w:p>
    <w:p w:rsidR="005D53F3" w:rsidRPr="00E2590E" w:rsidRDefault="005D53F3" w:rsidP="002C4595">
      <w:pPr>
        <w:pStyle w:val="StyleArial12ptBoldCustomColorRGB49"/>
        <w:rPr>
          <w:rFonts w:asciiTheme="minorHAnsi" w:hAnsiTheme="minorHAnsi"/>
          <w:color w:val="auto"/>
          <w:szCs w:val="24"/>
          <w:lang w:val="en-US"/>
        </w:rPr>
      </w:pPr>
      <w:bookmarkStart w:id="15" w:name="_Toc57468548"/>
      <w:r w:rsidRPr="00E2590E">
        <w:rPr>
          <w:rFonts w:asciiTheme="minorHAnsi" w:hAnsiTheme="minorHAnsi"/>
          <w:color w:val="auto"/>
          <w:szCs w:val="24"/>
          <w:lang w:val="en-US"/>
        </w:rPr>
        <w:t>Document Approvals</w:t>
      </w:r>
      <w:bookmarkEnd w:id="15"/>
      <w:r w:rsidRPr="00E2590E">
        <w:rPr>
          <w:rFonts w:asciiTheme="minorHAnsi" w:hAnsiTheme="minorHAnsi"/>
          <w:color w:val="auto"/>
          <w:szCs w:val="24"/>
          <w:lang w:val="en-US"/>
        </w:rPr>
        <w:br/>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126"/>
        <w:gridCol w:w="1418"/>
        <w:gridCol w:w="3118"/>
        <w:gridCol w:w="2268"/>
      </w:tblGrid>
      <w:tr w:rsidR="005D53F3" w:rsidRPr="00E2590E" w:rsidTr="002C4595">
        <w:tc>
          <w:tcPr>
            <w:tcW w:w="2126"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Role</w:t>
            </w:r>
          </w:p>
        </w:tc>
        <w:tc>
          <w:tcPr>
            <w:tcW w:w="1418"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Name</w:t>
            </w:r>
          </w:p>
        </w:tc>
        <w:tc>
          <w:tcPr>
            <w:tcW w:w="3118"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Signature</w:t>
            </w:r>
          </w:p>
        </w:tc>
        <w:tc>
          <w:tcPr>
            <w:tcW w:w="2268" w:type="dxa"/>
          </w:tcPr>
          <w:p w:rsidR="005D53F3" w:rsidRPr="00E2590E" w:rsidRDefault="005D53F3" w:rsidP="002C4595">
            <w:pPr>
              <w:pStyle w:val="BodyText"/>
              <w:spacing w:before="120" w:after="120"/>
              <w:rPr>
                <w:rFonts w:asciiTheme="minorHAnsi" w:hAnsiTheme="minorHAnsi" w:cs="Arial"/>
                <w:b/>
                <w:sz w:val="24"/>
                <w:szCs w:val="24"/>
                <w:lang w:val="en-US"/>
              </w:rPr>
            </w:pPr>
            <w:r w:rsidRPr="00E2590E">
              <w:rPr>
                <w:rFonts w:asciiTheme="minorHAnsi" w:hAnsiTheme="minorHAnsi" w:cs="Arial"/>
                <w:b/>
                <w:sz w:val="24"/>
                <w:szCs w:val="24"/>
                <w:lang w:val="en-US"/>
              </w:rPr>
              <w:t>Date</w:t>
            </w:r>
          </w:p>
        </w:tc>
      </w:tr>
      <w:tr w:rsidR="005D53F3" w:rsidRPr="00E2590E" w:rsidTr="002C4595">
        <w:trPr>
          <w:trHeight w:val="392"/>
        </w:trPr>
        <w:tc>
          <w:tcPr>
            <w:tcW w:w="2126"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Project Sponsor</w:t>
            </w:r>
          </w:p>
        </w:tc>
        <w:tc>
          <w:tcPr>
            <w:tcW w:w="1418"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J Elliott</w:t>
            </w:r>
          </w:p>
          <w:p w:rsidR="005D53F3" w:rsidRPr="00E2590E" w:rsidRDefault="005D53F3" w:rsidP="002C4595">
            <w:pPr>
              <w:pStyle w:val="BodyText"/>
              <w:spacing w:before="120" w:after="120"/>
              <w:rPr>
                <w:rFonts w:asciiTheme="minorHAnsi" w:hAnsiTheme="minorHAnsi" w:cs="Arial"/>
                <w:sz w:val="24"/>
                <w:szCs w:val="24"/>
                <w:lang w:val="en-US"/>
              </w:rPr>
            </w:pPr>
          </w:p>
        </w:tc>
        <w:tc>
          <w:tcPr>
            <w:tcW w:w="3118" w:type="dxa"/>
          </w:tcPr>
          <w:p w:rsidR="005D53F3" w:rsidRPr="00E2590E" w:rsidRDefault="005D53F3" w:rsidP="002C4595">
            <w:pPr>
              <w:pStyle w:val="BodyText"/>
              <w:spacing w:before="120" w:after="120"/>
              <w:rPr>
                <w:rFonts w:asciiTheme="minorHAnsi" w:hAnsiTheme="minorHAnsi" w:cs="Arial"/>
                <w:sz w:val="24"/>
                <w:szCs w:val="24"/>
                <w:lang w:val="en-US"/>
              </w:rPr>
            </w:pPr>
          </w:p>
        </w:tc>
        <w:tc>
          <w:tcPr>
            <w:tcW w:w="2268" w:type="dxa"/>
          </w:tcPr>
          <w:p w:rsidR="005D53F3" w:rsidRPr="00E2590E" w:rsidRDefault="005D53F3" w:rsidP="002C4595">
            <w:pPr>
              <w:pStyle w:val="BodyText"/>
              <w:spacing w:before="120" w:after="120"/>
              <w:rPr>
                <w:rFonts w:asciiTheme="minorHAnsi" w:hAnsiTheme="minorHAnsi" w:cs="Arial"/>
                <w:sz w:val="24"/>
                <w:szCs w:val="24"/>
                <w:lang w:val="en-US"/>
              </w:rPr>
            </w:pPr>
          </w:p>
          <w:p w:rsidR="005D53F3" w:rsidRPr="00E2590E" w:rsidRDefault="005D53F3" w:rsidP="002C4595">
            <w:pPr>
              <w:pStyle w:val="BodyText"/>
              <w:spacing w:before="120" w:after="120"/>
              <w:rPr>
                <w:rFonts w:asciiTheme="minorHAnsi" w:hAnsiTheme="minorHAnsi" w:cs="Arial"/>
                <w:sz w:val="24"/>
                <w:szCs w:val="24"/>
                <w:lang w:val="en-US"/>
              </w:rPr>
            </w:pPr>
          </w:p>
        </w:tc>
      </w:tr>
      <w:tr w:rsidR="005D53F3" w:rsidRPr="00E2590E" w:rsidTr="002C4595">
        <w:trPr>
          <w:trHeight w:val="392"/>
        </w:trPr>
        <w:tc>
          <w:tcPr>
            <w:tcW w:w="2126"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Project Owner</w:t>
            </w:r>
          </w:p>
        </w:tc>
        <w:tc>
          <w:tcPr>
            <w:tcW w:w="1418" w:type="dxa"/>
          </w:tcPr>
          <w:p w:rsidR="005D53F3" w:rsidRPr="00E2590E" w:rsidRDefault="005D53F3" w:rsidP="002C4595">
            <w:pPr>
              <w:pStyle w:val="BodyText"/>
              <w:spacing w:before="120" w:after="120"/>
              <w:rPr>
                <w:rFonts w:asciiTheme="minorHAnsi" w:hAnsiTheme="minorHAnsi" w:cs="Arial"/>
                <w:sz w:val="24"/>
                <w:szCs w:val="24"/>
                <w:lang w:val="en-US"/>
              </w:rPr>
            </w:pPr>
            <w:r w:rsidRPr="00E2590E">
              <w:rPr>
                <w:rFonts w:asciiTheme="minorHAnsi" w:hAnsiTheme="minorHAnsi" w:cs="Arial"/>
                <w:sz w:val="24"/>
                <w:szCs w:val="24"/>
                <w:lang w:val="en-US"/>
              </w:rPr>
              <w:t>S Jackson</w:t>
            </w:r>
          </w:p>
          <w:p w:rsidR="005D53F3" w:rsidRPr="00E2590E" w:rsidRDefault="005D53F3" w:rsidP="002C4595">
            <w:pPr>
              <w:pStyle w:val="BodyText"/>
              <w:spacing w:before="120" w:after="120"/>
              <w:rPr>
                <w:rFonts w:asciiTheme="minorHAnsi" w:hAnsiTheme="minorHAnsi" w:cs="Arial"/>
                <w:sz w:val="24"/>
                <w:szCs w:val="24"/>
                <w:lang w:val="en-US"/>
              </w:rPr>
            </w:pPr>
          </w:p>
        </w:tc>
        <w:tc>
          <w:tcPr>
            <w:tcW w:w="3118" w:type="dxa"/>
          </w:tcPr>
          <w:p w:rsidR="005D53F3" w:rsidRPr="00E2590E" w:rsidRDefault="005D53F3" w:rsidP="002C4595">
            <w:pPr>
              <w:pStyle w:val="BodyText"/>
              <w:spacing w:before="120" w:after="120"/>
              <w:rPr>
                <w:rFonts w:asciiTheme="minorHAnsi" w:hAnsiTheme="minorHAnsi" w:cs="Arial"/>
                <w:sz w:val="24"/>
                <w:szCs w:val="24"/>
                <w:lang w:val="en-US"/>
              </w:rPr>
            </w:pPr>
          </w:p>
        </w:tc>
        <w:tc>
          <w:tcPr>
            <w:tcW w:w="2268" w:type="dxa"/>
          </w:tcPr>
          <w:p w:rsidR="005D53F3" w:rsidRPr="00E2590E" w:rsidRDefault="005D53F3" w:rsidP="002C4595">
            <w:pPr>
              <w:pStyle w:val="BodyText"/>
              <w:spacing w:before="120" w:after="120"/>
              <w:rPr>
                <w:rFonts w:asciiTheme="minorHAnsi" w:hAnsiTheme="minorHAnsi" w:cs="Arial"/>
                <w:sz w:val="24"/>
                <w:szCs w:val="24"/>
                <w:lang w:val="en-US"/>
              </w:rPr>
            </w:pPr>
          </w:p>
        </w:tc>
      </w:tr>
    </w:tbl>
    <w:p w:rsidR="005D53F3" w:rsidRPr="00E2590E" w:rsidRDefault="005D53F3" w:rsidP="002C4595">
      <w:pPr>
        <w:rPr>
          <w:rFonts w:cs="Arial"/>
          <w:sz w:val="24"/>
        </w:rPr>
      </w:pPr>
    </w:p>
    <w:p w:rsidR="005D53F3" w:rsidRPr="00E2590E" w:rsidRDefault="005D53F3" w:rsidP="002C4595">
      <w:pPr>
        <w:pStyle w:val="BodyText"/>
        <w:jc w:val="both"/>
        <w:rPr>
          <w:rFonts w:asciiTheme="minorHAnsi" w:hAnsiTheme="minorHAnsi" w:cs="Arial"/>
          <w:sz w:val="24"/>
          <w:szCs w:val="24"/>
          <w:lang w:val="en-US"/>
        </w:rPr>
      </w:pPr>
    </w:p>
    <w:p w:rsidR="005D53F3" w:rsidRPr="00E2590E" w:rsidRDefault="005D53F3">
      <w:pPr>
        <w:rPr>
          <w:rFonts w:eastAsiaTheme="majorEastAsia" w:cstheme="majorBidi"/>
          <w:b/>
          <w:bCs/>
          <w:sz w:val="24"/>
        </w:rPr>
      </w:pPr>
    </w:p>
    <w:p w:rsidR="005D53F3" w:rsidRPr="00E2590E" w:rsidRDefault="005D53F3" w:rsidP="00F81426">
      <w:pPr>
        <w:pStyle w:val="Heading1"/>
        <w:spacing w:line="23" w:lineRule="atLeast"/>
        <w:rPr>
          <w:rFonts w:asciiTheme="minorHAnsi" w:hAnsiTheme="minorHAnsi"/>
          <w:sz w:val="24"/>
          <w:szCs w:val="24"/>
        </w:rPr>
      </w:pPr>
      <w:r w:rsidRPr="00E2590E">
        <w:rPr>
          <w:rFonts w:asciiTheme="minorHAnsi" w:hAnsiTheme="minorHAnsi"/>
          <w:sz w:val="24"/>
          <w:szCs w:val="24"/>
        </w:rPr>
        <w:lastRenderedPageBreak/>
        <w:t>Research Data Management Policy</w:t>
      </w:r>
    </w:p>
    <w:p w:rsidR="005D53F3" w:rsidRPr="00E2590E" w:rsidRDefault="005D53F3" w:rsidP="00CE1D24">
      <w:pPr>
        <w:spacing w:line="23" w:lineRule="atLeast"/>
        <w:rPr>
          <w:sz w:val="24"/>
        </w:rPr>
      </w:pPr>
      <w:r w:rsidRPr="00E2590E">
        <w:rPr>
          <w:sz w:val="24"/>
        </w:rPr>
        <w:br/>
        <w:t xml:space="preserve">The Royal Veterinary College supports the ‘Common Principle of Data Policy’ as provided by RCUK (see Annex 1). The College recognises the high value placed on research and asserts that good research is supported and underpinned by good research data management. </w:t>
      </w:r>
    </w:p>
    <w:p w:rsidR="005D53F3" w:rsidRPr="00E2590E" w:rsidRDefault="005D53F3" w:rsidP="00CE1D24">
      <w:pPr>
        <w:spacing w:line="23" w:lineRule="atLeast"/>
        <w:rPr>
          <w:sz w:val="24"/>
        </w:rPr>
      </w:pPr>
      <w:r w:rsidRPr="00E2590E">
        <w:rPr>
          <w:sz w:val="24"/>
        </w:rPr>
        <w:t xml:space="preserve">This is an aspirational policy and will be reviewed as appropriate by the Research Data Management Project Board. Implementation will be gradual, with full compliance by May 2015, in line with the requirements of the funding bodies. </w:t>
      </w:r>
    </w:p>
    <w:p w:rsidR="005D53F3" w:rsidRPr="00E2590E" w:rsidRDefault="005D53F3" w:rsidP="00CE1D24">
      <w:pPr>
        <w:spacing w:line="23" w:lineRule="atLeast"/>
        <w:rPr>
          <w:sz w:val="24"/>
        </w:rPr>
      </w:pPr>
      <w:r w:rsidRPr="00E2590E">
        <w:rPr>
          <w:sz w:val="24"/>
        </w:rPr>
        <w:t>This policy gratefully draws on the resources and expertise provided by the Digital Curation Centre and the RDM policies of other UK HEIs.</w:t>
      </w:r>
      <w:r w:rsidRPr="00E2590E">
        <w:rPr>
          <w:rStyle w:val="FootnoteReference"/>
          <w:sz w:val="24"/>
        </w:rPr>
        <w:footnoteReference w:id="1"/>
      </w:r>
      <w:r w:rsidRPr="00E2590E">
        <w:rPr>
          <w:sz w:val="24"/>
        </w:rPr>
        <w:t xml:space="preserve"> </w:t>
      </w:r>
    </w:p>
    <w:p w:rsidR="005D53F3" w:rsidRPr="00E2590E" w:rsidRDefault="005D53F3" w:rsidP="00F81426">
      <w:pPr>
        <w:pStyle w:val="Heading2"/>
        <w:spacing w:line="23" w:lineRule="atLeast"/>
        <w:rPr>
          <w:rFonts w:asciiTheme="minorHAnsi" w:hAnsiTheme="minorHAnsi"/>
          <w:sz w:val="24"/>
          <w:szCs w:val="24"/>
        </w:rPr>
      </w:pPr>
      <w:r w:rsidRPr="00E2590E">
        <w:rPr>
          <w:rFonts w:asciiTheme="minorHAnsi" w:hAnsiTheme="minorHAnsi"/>
          <w:sz w:val="24"/>
          <w:szCs w:val="24"/>
        </w:rPr>
        <w:t>RDM Policy</w:t>
      </w:r>
      <w:r w:rsidRPr="00E2590E">
        <w:rPr>
          <w:rFonts w:asciiTheme="minorHAnsi" w:hAnsiTheme="minorHAnsi"/>
          <w:sz w:val="24"/>
          <w:szCs w:val="24"/>
        </w:rPr>
        <w:br/>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The College is committed to ensuring that research conducted maintains the highest possible standards of integrity. Research data will be managed to the highest standards throughout the research data lifecycle.</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The College is committed to the ethos of open access to research data, within the parameters of intellectual property protection and contractual requirements.</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 xml:space="preserve">Responsibility for research data management and the creation of data management plan </w:t>
      </w:r>
      <w:proofErr w:type="gramStart"/>
      <w:r w:rsidRPr="00E2590E">
        <w:rPr>
          <w:sz w:val="24"/>
        </w:rPr>
        <w:t>lies</w:t>
      </w:r>
      <w:proofErr w:type="gramEnd"/>
      <w:r w:rsidRPr="00E2590E">
        <w:rPr>
          <w:sz w:val="24"/>
        </w:rPr>
        <w:t xml:space="preserve"> primarily with Principal Investigators (PIs)</w:t>
      </w:r>
      <w:r>
        <w:rPr>
          <w:sz w:val="24"/>
        </w:rPr>
        <w:t xml:space="preserve"> as part of their project management responsibilities</w:t>
      </w:r>
      <w:r w:rsidRPr="00E2590E">
        <w:rPr>
          <w:sz w:val="24"/>
        </w:rPr>
        <w:t>.</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 xml:space="preserve">All new research proposals must include research data management plans addressing data capture, management, integrity, confidentiality, retention, sharing and publication. </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The College will provide training, support and advice to facilitate the creation and implementation of research data management and research data management plans.</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 xml:space="preserve">Where possible, researchers should seek to recover the direct costs of managing research data generated by projects from the research funder. </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Unless the terms of research grants or contracts provide otherwise, data generated by research projects are the property of the Royal Veterinary College. The legitimate interests of the subjects of research data must be protected.</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lastRenderedPageBreak/>
        <w:t xml:space="preserve">The College will provide mechanisms and services for storage, backup, registration, deposit and retention of research data assets, supporting future access after project completion.  </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 xml:space="preserve">Research data will be offered and assessed for deposit and retention in an appropriate national or international data service or domain repository, or a College repository. Data retained elsewhere, </w:t>
      </w:r>
      <w:r>
        <w:rPr>
          <w:sz w:val="24"/>
        </w:rPr>
        <w:t>must</w:t>
      </w:r>
      <w:r w:rsidRPr="00E2590E">
        <w:rPr>
          <w:sz w:val="24"/>
        </w:rPr>
        <w:t xml:space="preserve"> be registered with the College. </w:t>
      </w:r>
    </w:p>
    <w:p w:rsidR="005D53F3" w:rsidRPr="00E2590E" w:rsidRDefault="005D53F3" w:rsidP="005D53F3">
      <w:pPr>
        <w:pStyle w:val="ListParagraph"/>
        <w:numPr>
          <w:ilvl w:val="0"/>
          <w:numId w:val="4"/>
        </w:numPr>
        <w:spacing w:after="120" w:line="23" w:lineRule="atLeast"/>
        <w:ind w:left="714" w:hanging="357"/>
        <w:contextualSpacing w:val="0"/>
        <w:rPr>
          <w:sz w:val="24"/>
        </w:rPr>
      </w:pPr>
      <w:r w:rsidRPr="00E2590E">
        <w:rPr>
          <w:sz w:val="24"/>
        </w:rPr>
        <w:t>Exclusive rights to reuse or publish research data should not be handed over to commercial publishers or agents without retaining the rights to make the data openly available for re-use, unless this is a condition of funding.</w:t>
      </w:r>
    </w:p>
    <w:p w:rsidR="005D53F3" w:rsidRPr="00E2590E" w:rsidRDefault="005D53F3" w:rsidP="00CE1D24">
      <w:pPr>
        <w:pStyle w:val="Heading2"/>
        <w:spacing w:line="23" w:lineRule="atLeast"/>
        <w:rPr>
          <w:rFonts w:asciiTheme="minorHAnsi" w:hAnsiTheme="minorHAnsi"/>
          <w:sz w:val="24"/>
          <w:szCs w:val="24"/>
        </w:rPr>
      </w:pPr>
      <w:r w:rsidRPr="00E2590E">
        <w:rPr>
          <w:rFonts w:asciiTheme="minorHAnsi" w:hAnsiTheme="minorHAnsi"/>
          <w:sz w:val="24"/>
          <w:szCs w:val="24"/>
        </w:rPr>
        <w:t>Annex 1</w:t>
      </w:r>
    </w:p>
    <w:p w:rsidR="005D53F3" w:rsidRPr="00E2590E" w:rsidRDefault="005D53F3" w:rsidP="00CE1D24">
      <w:pPr>
        <w:spacing w:after="0" w:line="23" w:lineRule="atLeast"/>
        <w:rPr>
          <w:rFonts w:cs="Arial"/>
          <w:b/>
          <w:sz w:val="24"/>
        </w:rPr>
      </w:pPr>
      <w:r w:rsidRPr="00E2590E">
        <w:rPr>
          <w:rFonts w:cs="Arial"/>
          <w:b/>
          <w:sz w:val="24"/>
        </w:rPr>
        <w:br/>
        <w:t>RCUK common principles on data policy</w:t>
      </w:r>
      <w:r w:rsidRPr="00E2590E">
        <w:rPr>
          <w:rStyle w:val="FootnoteReference"/>
          <w:rFonts w:cs="Arial"/>
          <w:b/>
          <w:sz w:val="24"/>
        </w:rPr>
        <w:footnoteReference w:id="2"/>
      </w:r>
    </w:p>
    <w:p w:rsidR="005D53F3" w:rsidRPr="00E2590E" w:rsidRDefault="005D53F3" w:rsidP="00CE1D24">
      <w:pPr>
        <w:spacing w:after="0" w:line="23" w:lineRule="atLeast"/>
        <w:rPr>
          <w:rFonts w:cs="Arial"/>
          <w:sz w:val="24"/>
        </w:rPr>
      </w:pP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t xml:space="preserve">Publicly funded research data are a public good, produced in the public interest, which should be made openly available with as few restrictions as possible in a timely and responsible manner that does not harm intellectual property. </w:t>
      </w: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t xml:space="preserve">Institutional and project specific data management policies and plans should be in accordance with relevant standards and community best practice. Data with acknowledged long-term value should be preserved and remain accessible and usable for future research. </w:t>
      </w: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t>To enable research data to be discoverable and effectively re-used by others, sufficient metadata should be recorded and made openly available to enable other researchers to understand the research and re-use potential of the data. Published results should always include information on how to access the supporting data.</w:t>
      </w: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t xml:space="preserve">RCUK recognises that there are legal, ethical and commercial constraints on release of research data. To ensure that the research process is not damaged by inappropriate release of data, research organisation policies and practices should ensure that these are considered at all stages in the research process. </w:t>
      </w: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t xml:space="preserve">To ensure that research teams get appropriate recognition for the effort involved in collecting and analysing data, those who undertake Research Council funded work may be entitled to a limited period of privileged use of the data they have collected to enable them to publish the results of their research. The length of this period varies by research discipline and, where appropriate, is discussed further in the published policies of individual Research Councils. </w:t>
      </w: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lastRenderedPageBreak/>
        <w:t xml:space="preserve">In order to recognise the intellectual contributions of researchers who generate, preserve and share key research datasets, all users of research data should acknowledge the sources of their data and abide by the terms and conditions under which they are accessed. </w:t>
      </w:r>
    </w:p>
    <w:p w:rsidR="005D53F3" w:rsidRPr="00E2590E" w:rsidRDefault="005D53F3" w:rsidP="005D53F3">
      <w:pPr>
        <w:pStyle w:val="ListParagraph"/>
        <w:numPr>
          <w:ilvl w:val="0"/>
          <w:numId w:val="5"/>
        </w:numPr>
        <w:spacing w:after="120" w:line="23" w:lineRule="atLeast"/>
        <w:ind w:left="714" w:hanging="357"/>
        <w:contextualSpacing w:val="0"/>
        <w:rPr>
          <w:sz w:val="24"/>
        </w:rPr>
      </w:pPr>
      <w:r w:rsidRPr="00E2590E">
        <w:rPr>
          <w:sz w:val="24"/>
        </w:rPr>
        <w:t>It is appropriate to use public funds to support the management and sharing of publicly-funded research data. To maximise the research benefit which can be gained from limited budgets, the mechanisms for these activities should be both efficient and cost-effective in the use of public funds.</w:t>
      </w:r>
    </w:p>
    <w:p w:rsidR="00F13D5F" w:rsidRDefault="00F13D5F" w:rsidP="005D53F3">
      <w:pPr>
        <w:spacing w:after="200" w:line="276" w:lineRule="auto"/>
      </w:pPr>
    </w:p>
    <w:sectPr w:rsidR="00F13D5F" w:rsidSect="00AE0FDA">
      <w:headerReference w:type="default" r:id="rId14"/>
      <w:footerReference w:type="default" r:id="rId15"/>
      <w:headerReference w:type="first" r:id="rId16"/>
      <w:pgSz w:w="11907" w:h="16840" w:code="9"/>
      <w:pgMar w:top="1474" w:right="1418" w:bottom="567" w:left="1418" w:header="680" w:footer="102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A45" w:rsidRDefault="00242A45">
      <w:pPr>
        <w:spacing w:after="0" w:line="240" w:lineRule="auto"/>
      </w:pPr>
      <w:r>
        <w:separator/>
      </w:r>
    </w:p>
  </w:endnote>
  <w:endnote w:type="continuationSeparator" w:id="0">
    <w:p w:rsidR="00242A45" w:rsidRDefault="0024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00002FF" w:usb1="4000ACFF" w:usb2="00000001" w:usb3="00000000" w:csb0="0000019F" w:csb1="00000000"/>
  </w:font>
  <w:font w:name="Imago Book">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F3" w:rsidRDefault="005D53F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rsidR="005D53F3" w:rsidRDefault="005D53F3">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F3" w:rsidRDefault="005D53F3">
    <w:pPr>
      <w:pStyle w:val="Footer"/>
      <w:jc w:val="center"/>
    </w:pPr>
    <w:r>
      <w:fldChar w:fldCharType="begin"/>
    </w:r>
    <w:r>
      <w:instrText xml:space="preserve"> PAGE   \* MERGEFORMAT </w:instrText>
    </w:r>
    <w:r>
      <w:fldChar w:fldCharType="separate"/>
    </w:r>
    <w:r w:rsidR="0085707E">
      <w:rPr>
        <w:noProof/>
      </w:rPr>
      <w:t>2</w:t>
    </w:r>
    <w:r>
      <w:rPr>
        <w:noProof/>
      </w:rPr>
      <w:fldChar w:fldCharType="end"/>
    </w:r>
  </w:p>
  <w:p w:rsidR="005D53F3" w:rsidRDefault="005D53F3" w:rsidP="0073650E">
    <w:pPr>
      <w:pStyle w:val="Footer"/>
      <w:tabs>
        <w:tab w:val="left" w:pos="6015"/>
      </w:tabs>
      <w:rPr>
        <w:color w:val="808080"/>
        <w:sz w:val="16"/>
        <w:szCs w:val="16"/>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D53F3" w:rsidRPr="00A66358" w:rsidRDefault="005D53F3" w:rsidP="0073650E">
    <w:pPr>
      <w:ind w:left="-1134"/>
      <w:rPr>
        <w:rFonts w:ascii="Arial" w:hAnsi="Arial" w:cs="Arial"/>
        <w:sz w:val="12"/>
        <w:szCs w:val="12"/>
      </w:rPr>
    </w:pPr>
  </w:p>
  <w:p w:rsidR="005D53F3" w:rsidRPr="003B41A8" w:rsidRDefault="005D53F3" w:rsidP="0073650E">
    <w:pPr>
      <w:pStyle w:val="Footer"/>
      <w:rPr>
        <w:rFonts w:ascii="Arial" w:hAnsi="Arial" w:cs="Arial"/>
        <w:sz w:val="14"/>
        <w:szCs w:val="1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2B" w:rsidRDefault="004651D7">
    <w:pPr>
      <w:pStyle w:val="Footer"/>
    </w:pPr>
    <w:r>
      <w:fldChar w:fldCharType="begin"/>
    </w:r>
    <w:r>
      <w:instrText xml:space="preserve"> PAGE   \* MERGEFORMAT </w:instrText>
    </w:r>
    <w:r>
      <w:fldChar w:fldCharType="separate"/>
    </w:r>
    <w:r w:rsidR="00A71E5B">
      <w:rPr>
        <w:noProof/>
      </w:rPr>
      <w:t>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A45" w:rsidRDefault="00242A45">
      <w:pPr>
        <w:spacing w:after="0" w:line="240" w:lineRule="auto"/>
      </w:pPr>
      <w:r>
        <w:separator/>
      </w:r>
    </w:p>
  </w:footnote>
  <w:footnote w:type="continuationSeparator" w:id="0">
    <w:p w:rsidR="00242A45" w:rsidRDefault="00242A45">
      <w:pPr>
        <w:spacing w:after="0" w:line="240" w:lineRule="auto"/>
      </w:pPr>
      <w:r>
        <w:continuationSeparator/>
      </w:r>
    </w:p>
  </w:footnote>
  <w:footnote w:id="1">
    <w:p w:rsidR="005D53F3" w:rsidRDefault="005D53F3">
      <w:pPr>
        <w:pStyle w:val="FootnoteText"/>
      </w:pPr>
      <w:r>
        <w:rPr>
          <w:rStyle w:val="FootnoteReference"/>
        </w:rPr>
        <w:footnoteRef/>
      </w:r>
      <w:r>
        <w:t xml:space="preserve"> DCC: </w:t>
      </w:r>
      <w:r w:rsidRPr="00A818A3">
        <w:t xml:space="preserve">UK Institutional data policies </w:t>
      </w:r>
      <w:hyperlink r:id="rId1" w:history="1">
        <w:r w:rsidRPr="00B417B3">
          <w:rPr>
            <w:rStyle w:val="Hyperlink"/>
          </w:rPr>
          <w:t>http://www.dcc.ac.uk/resources/policy-and-legal/institutional-data-policies</w:t>
        </w:r>
      </w:hyperlink>
      <w:r>
        <w:t xml:space="preserve"> [Accessed 18 July 2013]</w:t>
      </w:r>
    </w:p>
  </w:footnote>
  <w:footnote w:id="2">
    <w:p w:rsidR="005D53F3" w:rsidRDefault="005D53F3" w:rsidP="00CE1D24">
      <w:pPr>
        <w:pStyle w:val="FootnoteText"/>
      </w:pPr>
      <w:r>
        <w:rPr>
          <w:rStyle w:val="FootnoteReference"/>
        </w:rPr>
        <w:footnoteRef/>
      </w:r>
      <w:r>
        <w:t xml:space="preserve"> RCUK Common Principles on Data Policy (2011), </w:t>
      </w:r>
      <w:hyperlink r:id="rId2" w:history="1">
        <w:r w:rsidRPr="00B417B3">
          <w:rPr>
            <w:rStyle w:val="Hyperlink"/>
          </w:rPr>
          <w:t>http://www.rcuk.ac.uk/research/datapolicy/</w:t>
        </w:r>
      </w:hyperlink>
      <w:r>
        <w:t xml:space="preserve"> [Accessed 18 July 2013]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6AE5" w:rsidRPr="003C0991" w:rsidRDefault="003C0991" w:rsidP="003C0991">
    <w:pPr>
      <w:pStyle w:val="Header"/>
      <w:tabs>
        <w:tab w:val="clear" w:pos="4320"/>
        <w:tab w:val="clear" w:pos="8640"/>
        <w:tab w:val="right" w:pos="9072"/>
      </w:tabs>
      <w:spacing w:after="0"/>
      <w:rPr>
        <w:b/>
        <w:sz w:val="24"/>
      </w:rPr>
    </w:pPr>
    <w:r>
      <w:rPr>
        <w:b/>
        <w:sz w:val="24"/>
      </w:rP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2B" w:rsidRPr="000C6279" w:rsidRDefault="004651D7" w:rsidP="002131FE">
    <w:pPr>
      <w:pStyle w:val="Header"/>
      <w:tabs>
        <w:tab w:val="clear" w:pos="4320"/>
        <w:tab w:val="clear" w:pos="8640"/>
        <w:tab w:val="right" w:pos="9072"/>
      </w:tabs>
    </w:pPr>
    <w: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F1E2B" w:rsidRDefault="004651D7" w:rsidP="00186CF2">
    <w:pPr>
      <w:pStyle w:val="Header"/>
      <w:tabs>
        <w:tab w:val="clear" w:pos="4320"/>
        <w:tab w:val="clear" w:pos="8640"/>
        <w:tab w:val="right" w:pos="9072"/>
      </w:tabs>
      <w:spacing w:after="0"/>
      <w:rPr>
        <w:b/>
        <w:sz w:val="24"/>
      </w:rPr>
    </w:pPr>
    <w:r>
      <w:tab/>
    </w:r>
  </w:p>
  <w:p w:rsidR="00186CF2" w:rsidRDefault="00A71E5B" w:rsidP="00186CF2">
    <w:pPr>
      <w:pStyle w:val="Header"/>
      <w:tabs>
        <w:tab w:val="clear" w:pos="4320"/>
        <w:tab w:val="clear" w:pos="8640"/>
        <w:tab w:val="right" w:pos="9072"/>
      </w:tabs>
      <w:spacing w:after="0"/>
      <w:rPr>
        <w:b/>
        <w:sz w:val="24"/>
      </w:rPr>
    </w:pPr>
  </w:p>
  <w:p w:rsidR="00186CF2" w:rsidRDefault="00A71E5B" w:rsidP="00186CF2">
    <w:pPr>
      <w:pStyle w:val="Header"/>
      <w:tabs>
        <w:tab w:val="clear" w:pos="4320"/>
        <w:tab w:val="clear" w:pos="8640"/>
        <w:tab w:val="right" w:pos="9072"/>
      </w:tabs>
      <w:spacing w:after="0"/>
      <w:rPr>
        <w:b/>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E47878"/>
    <w:multiLevelType w:val="hybridMultilevel"/>
    <w:tmpl w:val="F06021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319728F1"/>
    <w:multiLevelType w:val="hybridMultilevel"/>
    <w:tmpl w:val="B142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A615F33"/>
    <w:multiLevelType w:val="hybridMultilevel"/>
    <w:tmpl w:val="C4BAAFFE"/>
    <w:lvl w:ilvl="0" w:tplc="0809000F">
      <w:start w:val="1"/>
      <w:numFmt w:val="decimal"/>
      <w:lvlText w:val="%1."/>
      <w:lvlJc w:val="left"/>
      <w:pPr>
        <w:ind w:left="363" w:hanging="360"/>
      </w:pPr>
    </w:lvl>
    <w:lvl w:ilvl="1" w:tplc="08090019" w:tentative="1">
      <w:start w:val="1"/>
      <w:numFmt w:val="lowerLetter"/>
      <w:lvlText w:val="%2."/>
      <w:lvlJc w:val="left"/>
      <w:pPr>
        <w:ind w:left="1083" w:hanging="360"/>
      </w:pPr>
    </w:lvl>
    <w:lvl w:ilvl="2" w:tplc="0809001B" w:tentative="1">
      <w:start w:val="1"/>
      <w:numFmt w:val="lowerRoman"/>
      <w:lvlText w:val="%3."/>
      <w:lvlJc w:val="right"/>
      <w:pPr>
        <w:ind w:left="1803" w:hanging="180"/>
      </w:pPr>
    </w:lvl>
    <w:lvl w:ilvl="3" w:tplc="0809000F" w:tentative="1">
      <w:start w:val="1"/>
      <w:numFmt w:val="decimal"/>
      <w:lvlText w:val="%4."/>
      <w:lvlJc w:val="left"/>
      <w:pPr>
        <w:ind w:left="2523" w:hanging="360"/>
      </w:pPr>
    </w:lvl>
    <w:lvl w:ilvl="4" w:tplc="08090019" w:tentative="1">
      <w:start w:val="1"/>
      <w:numFmt w:val="lowerLetter"/>
      <w:lvlText w:val="%5."/>
      <w:lvlJc w:val="left"/>
      <w:pPr>
        <w:ind w:left="3243" w:hanging="360"/>
      </w:pPr>
    </w:lvl>
    <w:lvl w:ilvl="5" w:tplc="0809001B" w:tentative="1">
      <w:start w:val="1"/>
      <w:numFmt w:val="lowerRoman"/>
      <w:lvlText w:val="%6."/>
      <w:lvlJc w:val="right"/>
      <w:pPr>
        <w:ind w:left="3963" w:hanging="180"/>
      </w:pPr>
    </w:lvl>
    <w:lvl w:ilvl="6" w:tplc="0809000F" w:tentative="1">
      <w:start w:val="1"/>
      <w:numFmt w:val="decimal"/>
      <w:lvlText w:val="%7."/>
      <w:lvlJc w:val="left"/>
      <w:pPr>
        <w:ind w:left="4683" w:hanging="360"/>
      </w:pPr>
    </w:lvl>
    <w:lvl w:ilvl="7" w:tplc="08090019" w:tentative="1">
      <w:start w:val="1"/>
      <w:numFmt w:val="lowerLetter"/>
      <w:lvlText w:val="%8."/>
      <w:lvlJc w:val="left"/>
      <w:pPr>
        <w:ind w:left="5403" w:hanging="360"/>
      </w:pPr>
    </w:lvl>
    <w:lvl w:ilvl="8" w:tplc="0809001B" w:tentative="1">
      <w:start w:val="1"/>
      <w:numFmt w:val="lowerRoman"/>
      <w:lvlText w:val="%9."/>
      <w:lvlJc w:val="right"/>
      <w:pPr>
        <w:ind w:left="6123" w:hanging="180"/>
      </w:pPr>
    </w:lvl>
  </w:abstractNum>
  <w:abstractNum w:abstractNumId="3">
    <w:nsid w:val="3C734CF1"/>
    <w:multiLevelType w:val="hybridMultilevel"/>
    <w:tmpl w:val="18A869C6"/>
    <w:lvl w:ilvl="0" w:tplc="A6C8CE0C">
      <w:start w:val="1"/>
      <w:numFmt w:val="lowerRoman"/>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4">
    <w:nsid w:val="59DB6676"/>
    <w:multiLevelType w:val="multilevel"/>
    <w:tmpl w:val="355C81FE"/>
    <w:lvl w:ilvl="0">
      <w:start w:val="1"/>
      <w:numFmt w:val="decimal"/>
      <w:pStyle w:val="Heading1"/>
      <w:lvlText w:val="%1."/>
      <w:lvlJc w:val="left"/>
      <w:pPr>
        <w:tabs>
          <w:tab w:val="num" w:pos="964"/>
        </w:tabs>
        <w:ind w:left="964" w:hanging="964"/>
      </w:pPr>
      <w:rPr>
        <w:rFonts w:hint="default"/>
      </w:rPr>
    </w:lvl>
    <w:lvl w:ilvl="1">
      <w:start w:val="1"/>
      <w:numFmt w:val="decimal"/>
      <w:pStyle w:val="Heading2"/>
      <w:lvlText w:val="%1.%2"/>
      <w:lvlJc w:val="left"/>
      <w:pPr>
        <w:tabs>
          <w:tab w:val="num" w:pos="964"/>
        </w:tabs>
        <w:ind w:left="964" w:hanging="964"/>
      </w:pPr>
      <w:rPr>
        <w:rFonts w:ascii="Arial" w:hAnsi="Arial" w:hint="default"/>
        <w:b w:val="0"/>
        <w:i w:val="0"/>
        <w:sz w:val="20"/>
      </w:rPr>
    </w:lvl>
    <w:lvl w:ilvl="2">
      <w:start w:val="1"/>
      <w:numFmt w:val="decimal"/>
      <w:lvlText w:val="%1.%2.%3"/>
      <w:lvlJc w:val="left"/>
      <w:pPr>
        <w:tabs>
          <w:tab w:val="num" w:pos="1021"/>
        </w:tabs>
        <w:ind w:left="1021" w:hanging="1021"/>
      </w:pPr>
      <w:rPr>
        <w:rFonts w:hint="default"/>
        <w:b/>
        <w:i w:val="0"/>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4"/>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1D7"/>
    <w:rsid w:val="0001402D"/>
    <w:rsid w:val="000C0292"/>
    <w:rsid w:val="00143B7A"/>
    <w:rsid w:val="001C27B6"/>
    <w:rsid w:val="00242A45"/>
    <w:rsid w:val="003847EB"/>
    <w:rsid w:val="003C0991"/>
    <w:rsid w:val="004203E2"/>
    <w:rsid w:val="004651D7"/>
    <w:rsid w:val="004A2448"/>
    <w:rsid w:val="004F1503"/>
    <w:rsid w:val="00591C08"/>
    <w:rsid w:val="005D53F3"/>
    <w:rsid w:val="006D6439"/>
    <w:rsid w:val="0085707E"/>
    <w:rsid w:val="009F2C46"/>
    <w:rsid w:val="00A66AE5"/>
    <w:rsid w:val="00A71E5B"/>
    <w:rsid w:val="00AB5488"/>
    <w:rsid w:val="00BA1CC0"/>
    <w:rsid w:val="00C5199C"/>
    <w:rsid w:val="00F13D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D7"/>
    <w:pPr>
      <w:spacing w:after="260" w:line="260" w:lineRule="atLeast"/>
    </w:pPr>
    <w:rPr>
      <w:rFonts w:eastAsia="Times New Roman" w:cs="Times New Roman"/>
      <w:sz w:val="20"/>
      <w:szCs w:val="24"/>
    </w:rPr>
  </w:style>
  <w:style w:type="paragraph" w:styleId="Heading1">
    <w:name w:val="heading 1"/>
    <w:basedOn w:val="Normal"/>
    <w:next w:val="Normal"/>
    <w:link w:val="Heading1Char"/>
    <w:uiPriority w:val="9"/>
    <w:qFormat/>
    <w:rsid w:val="004651D7"/>
    <w:pPr>
      <w:keepNext/>
      <w:numPr>
        <w:numId w:val="1"/>
      </w:numPr>
      <w:tabs>
        <w:tab w:val="clear" w:pos="964"/>
        <w:tab w:val="num" w:pos="0"/>
      </w:tabs>
      <w:spacing w:before="240" w:after="60"/>
      <w:ind w:left="0"/>
      <w:outlineLvl w:val="0"/>
    </w:pPr>
    <w:rPr>
      <w:rFonts w:ascii="Arial" w:hAnsi="Arial" w:cs="Arial"/>
      <w:b/>
      <w:bCs/>
      <w:caps/>
      <w:kern w:val="32"/>
      <w:szCs w:val="32"/>
    </w:rPr>
  </w:style>
  <w:style w:type="paragraph" w:styleId="Heading2">
    <w:name w:val="heading 2"/>
    <w:basedOn w:val="Normal"/>
    <w:next w:val="Normal"/>
    <w:link w:val="Heading2Char"/>
    <w:uiPriority w:val="9"/>
    <w:qFormat/>
    <w:rsid w:val="004651D7"/>
    <w:pPr>
      <w:keepNext/>
      <w:numPr>
        <w:ilvl w:val="1"/>
        <w:numId w:val="1"/>
      </w:numPr>
      <w:spacing w:before="120" w:after="0"/>
      <w:outlineLvl w:val="1"/>
    </w:pPr>
    <w:rPr>
      <w:rFonts w:ascii="Arial" w:hAnsi="Arial" w:cs="Arial"/>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7"/>
    <w:rPr>
      <w:rFonts w:ascii="Arial" w:eastAsia="Times New Roman" w:hAnsi="Arial" w:cs="Arial"/>
      <w:b/>
      <w:bCs/>
      <w:caps/>
      <w:kern w:val="32"/>
      <w:sz w:val="20"/>
      <w:szCs w:val="32"/>
    </w:rPr>
  </w:style>
  <w:style w:type="character" w:customStyle="1" w:styleId="Heading2Char">
    <w:name w:val="Heading 2 Char"/>
    <w:basedOn w:val="DefaultParagraphFont"/>
    <w:link w:val="Heading2"/>
    <w:uiPriority w:val="9"/>
    <w:rsid w:val="004651D7"/>
    <w:rPr>
      <w:rFonts w:ascii="Arial" w:eastAsia="Times New Roman" w:hAnsi="Arial" w:cs="Arial"/>
      <w:bCs/>
      <w:iCs/>
      <w:caps/>
      <w:sz w:val="20"/>
      <w:szCs w:val="28"/>
    </w:rPr>
  </w:style>
  <w:style w:type="paragraph" w:styleId="Header">
    <w:name w:val="header"/>
    <w:basedOn w:val="Normal"/>
    <w:link w:val="HeaderChar"/>
    <w:rsid w:val="004651D7"/>
    <w:pPr>
      <w:tabs>
        <w:tab w:val="center" w:pos="4320"/>
        <w:tab w:val="right" w:pos="8640"/>
      </w:tabs>
    </w:pPr>
    <w:rPr>
      <w:rFonts w:ascii="Arial" w:hAnsi="Arial"/>
      <w:sz w:val="16"/>
    </w:rPr>
  </w:style>
  <w:style w:type="character" w:customStyle="1" w:styleId="HeaderChar">
    <w:name w:val="Header Char"/>
    <w:basedOn w:val="DefaultParagraphFont"/>
    <w:link w:val="Header"/>
    <w:rsid w:val="004651D7"/>
    <w:rPr>
      <w:rFonts w:ascii="Arial" w:eastAsia="Times New Roman" w:hAnsi="Arial" w:cs="Times New Roman"/>
      <w:sz w:val="16"/>
      <w:szCs w:val="24"/>
    </w:rPr>
  </w:style>
  <w:style w:type="paragraph" w:styleId="Footer">
    <w:name w:val="footer"/>
    <w:basedOn w:val="Normal"/>
    <w:link w:val="FooterChar"/>
    <w:uiPriority w:val="99"/>
    <w:rsid w:val="004651D7"/>
    <w:pPr>
      <w:tabs>
        <w:tab w:val="center" w:pos="4320"/>
        <w:tab w:val="right" w:pos="8640"/>
      </w:tabs>
      <w:spacing w:after="0"/>
    </w:pPr>
  </w:style>
  <w:style w:type="character" w:customStyle="1" w:styleId="FooterChar">
    <w:name w:val="Footer Char"/>
    <w:basedOn w:val="DefaultParagraphFont"/>
    <w:link w:val="Footer"/>
    <w:uiPriority w:val="99"/>
    <w:rsid w:val="004651D7"/>
    <w:rPr>
      <w:rFonts w:eastAsia="Times New Roman" w:cs="Times New Roman"/>
      <w:sz w:val="20"/>
      <w:szCs w:val="24"/>
    </w:rPr>
  </w:style>
  <w:style w:type="paragraph" w:customStyle="1" w:styleId="NormalNoSpace">
    <w:name w:val="NormalNoSpace"/>
    <w:basedOn w:val="Normal"/>
    <w:rsid w:val="004651D7"/>
    <w:pPr>
      <w:spacing w:after="0"/>
    </w:pPr>
  </w:style>
  <w:style w:type="paragraph" w:customStyle="1" w:styleId="InfoText">
    <w:name w:val="InfoText"/>
    <w:basedOn w:val="Normal"/>
    <w:rsid w:val="004651D7"/>
    <w:pPr>
      <w:spacing w:after="0"/>
    </w:pPr>
    <w:rPr>
      <w:rFonts w:ascii="Arial" w:hAnsi="Arial"/>
    </w:rPr>
  </w:style>
  <w:style w:type="character" w:styleId="Hyperlink">
    <w:name w:val="Hyperlink"/>
    <w:basedOn w:val="DefaultParagraphFont"/>
    <w:uiPriority w:val="99"/>
    <w:unhideWhenUsed/>
    <w:rsid w:val="00AB5488"/>
    <w:rPr>
      <w:color w:val="0000FF"/>
      <w:u w:val="single"/>
    </w:rPr>
  </w:style>
  <w:style w:type="paragraph" w:styleId="FootnoteText">
    <w:name w:val="footnote text"/>
    <w:basedOn w:val="Normal"/>
    <w:link w:val="FootnoteTextChar"/>
    <w:uiPriority w:val="99"/>
    <w:semiHidden/>
    <w:unhideWhenUsed/>
    <w:rsid w:val="00AB5488"/>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AB5488"/>
    <w:rPr>
      <w:rFonts w:asciiTheme="minorHAnsi" w:hAnsiTheme="minorHAnsi"/>
      <w:sz w:val="20"/>
      <w:szCs w:val="20"/>
    </w:rPr>
  </w:style>
  <w:style w:type="character" w:styleId="FootnoteReference">
    <w:name w:val="footnote reference"/>
    <w:basedOn w:val="DefaultParagraphFont"/>
    <w:uiPriority w:val="99"/>
    <w:semiHidden/>
    <w:unhideWhenUsed/>
    <w:rsid w:val="00AB5488"/>
    <w:rPr>
      <w:vertAlign w:val="superscript"/>
    </w:rPr>
  </w:style>
  <w:style w:type="paragraph" w:styleId="ListParagraph">
    <w:name w:val="List Paragraph"/>
    <w:basedOn w:val="Normal"/>
    <w:uiPriority w:val="34"/>
    <w:qFormat/>
    <w:rsid w:val="006D6439"/>
    <w:pPr>
      <w:ind w:left="720"/>
      <w:contextualSpacing/>
    </w:pPr>
  </w:style>
  <w:style w:type="character" w:styleId="FollowedHyperlink">
    <w:name w:val="FollowedHyperlink"/>
    <w:basedOn w:val="DefaultParagraphFont"/>
    <w:uiPriority w:val="99"/>
    <w:semiHidden/>
    <w:unhideWhenUsed/>
    <w:rsid w:val="00143B7A"/>
    <w:rPr>
      <w:color w:val="800080" w:themeColor="followedHyperlink"/>
      <w:u w:val="single"/>
    </w:rPr>
  </w:style>
  <w:style w:type="character" w:styleId="PageNumber">
    <w:name w:val="page number"/>
    <w:rsid w:val="005D53F3"/>
  </w:style>
  <w:style w:type="paragraph" w:styleId="BodyText">
    <w:name w:val="Body Text"/>
    <w:basedOn w:val="Normal"/>
    <w:link w:val="BodyTextChar"/>
    <w:rsid w:val="005D53F3"/>
    <w:pPr>
      <w:spacing w:after="0" w:line="240" w:lineRule="auto"/>
    </w:pPr>
    <w:rPr>
      <w:rFonts w:ascii="Arial" w:hAnsi="Arial"/>
      <w:sz w:val="22"/>
      <w:szCs w:val="20"/>
      <w:lang w:val="en-NZ"/>
    </w:rPr>
  </w:style>
  <w:style w:type="character" w:customStyle="1" w:styleId="BodyTextChar">
    <w:name w:val="Body Text Char"/>
    <w:basedOn w:val="DefaultParagraphFont"/>
    <w:link w:val="BodyText"/>
    <w:rsid w:val="005D53F3"/>
    <w:rPr>
      <w:rFonts w:ascii="Arial" w:eastAsia="Times New Roman" w:hAnsi="Arial" w:cs="Times New Roman"/>
      <w:szCs w:val="20"/>
      <w:lang w:val="en-NZ"/>
    </w:rPr>
  </w:style>
  <w:style w:type="paragraph" w:customStyle="1" w:styleId="StyleArial12ptBoldCustomColorRGB49">
    <w:name w:val="Style Arial 12 pt Bold Custom Color(RGB(49"/>
    <w:aliases w:val="56,150)) Left"/>
    <w:basedOn w:val="Normal"/>
    <w:rsid w:val="005D53F3"/>
    <w:pPr>
      <w:spacing w:after="0" w:line="240" w:lineRule="auto"/>
    </w:pPr>
    <w:rPr>
      <w:rFonts w:ascii="Imago Book" w:hAnsi="Imago Book"/>
      <w:b/>
      <w:bCs/>
      <w:color w:val="313896"/>
      <w:sz w:val="24"/>
      <w:szCs w:val="20"/>
    </w:rPr>
  </w:style>
  <w:style w:type="paragraph" w:styleId="BalloonText">
    <w:name w:val="Balloon Text"/>
    <w:basedOn w:val="Normal"/>
    <w:link w:val="BalloonTextChar"/>
    <w:uiPriority w:val="99"/>
    <w:semiHidden/>
    <w:unhideWhenUsed/>
    <w:rsid w:val="005D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F3"/>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alatino Linotype" w:eastAsiaTheme="minorHAnsi" w:hAnsi="Palatino Linotype"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51D7"/>
    <w:pPr>
      <w:spacing w:after="260" w:line="260" w:lineRule="atLeast"/>
    </w:pPr>
    <w:rPr>
      <w:rFonts w:eastAsia="Times New Roman" w:cs="Times New Roman"/>
      <w:sz w:val="20"/>
      <w:szCs w:val="24"/>
    </w:rPr>
  </w:style>
  <w:style w:type="paragraph" w:styleId="Heading1">
    <w:name w:val="heading 1"/>
    <w:basedOn w:val="Normal"/>
    <w:next w:val="Normal"/>
    <w:link w:val="Heading1Char"/>
    <w:uiPriority w:val="9"/>
    <w:qFormat/>
    <w:rsid w:val="004651D7"/>
    <w:pPr>
      <w:keepNext/>
      <w:numPr>
        <w:numId w:val="1"/>
      </w:numPr>
      <w:tabs>
        <w:tab w:val="clear" w:pos="964"/>
        <w:tab w:val="num" w:pos="0"/>
      </w:tabs>
      <w:spacing w:before="240" w:after="60"/>
      <w:ind w:left="0"/>
      <w:outlineLvl w:val="0"/>
    </w:pPr>
    <w:rPr>
      <w:rFonts w:ascii="Arial" w:hAnsi="Arial" w:cs="Arial"/>
      <w:b/>
      <w:bCs/>
      <w:caps/>
      <w:kern w:val="32"/>
      <w:szCs w:val="32"/>
    </w:rPr>
  </w:style>
  <w:style w:type="paragraph" w:styleId="Heading2">
    <w:name w:val="heading 2"/>
    <w:basedOn w:val="Normal"/>
    <w:next w:val="Normal"/>
    <w:link w:val="Heading2Char"/>
    <w:uiPriority w:val="9"/>
    <w:qFormat/>
    <w:rsid w:val="004651D7"/>
    <w:pPr>
      <w:keepNext/>
      <w:numPr>
        <w:ilvl w:val="1"/>
        <w:numId w:val="1"/>
      </w:numPr>
      <w:spacing w:before="120" w:after="0"/>
      <w:outlineLvl w:val="1"/>
    </w:pPr>
    <w:rPr>
      <w:rFonts w:ascii="Arial" w:hAnsi="Arial" w:cs="Arial"/>
      <w:bCs/>
      <w:iCs/>
      <w:cap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651D7"/>
    <w:rPr>
      <w:rFonts w:ascii="Arial" w:eastAsia="Times New Roman" w:hAnsi="Arial" w:cs="Arial"/>
      <w:b/>
      <w:bCs/>
      <w:caps/>
      <w:kern w:val="32"/>
      <w:sz w:val="20"/>
      <w:szCs w:val="32"/>
    </w:rPr>
  </w:style>
  <w:style w:type="character" w:customStyle="1" w:styleId="Heading2Char">
    <w:name w:val="Heading 2 Char"/>
    <w:basedOn w:val="DefaultParagraphFont"/>
    <w:link w:val="Heading2"/>
    <w:uiPriority w:val="9"/>
    <w:rsid w:val="004651D7"/>
    <w:rPr>
      <w:rFonts w:ascii="Arial" w:eastAsia="Times New Roman" w:hAnsi="Arial" w:cs="Arial"/>
      <w:bCs/>
      <w:iCs/>
      <w:caps/>
      <w:sz w:val="20"/>
      <w:szCs w:val="28"/>
    </w:rPr>
  </w:style>
  <w:style w:type="paragraph" w:styleId="Header">
    <w:name w:val="header"/>
    <w:basedOn w:val="Normal"/>
    <w:link w:val="HeaderChar"/>
    <w:rsid w:val="004651D7"/>
    <w:pPr>
      <w:tabs>
        <w:tab w:val="center" w:pos="4320"/>
        <w:tab w:val="right" w:pos="8640"/>
      </w:tabs>
    </w:pPr>
    <w:rPr>
      <w:rFonts w:ascii="Arial" w:hAnsi="Arial"/>
      <w:sz w:val="16"/>
    </w:rPr>
  </w:style>
  <w:style w:type="character" w:customStyle="1" w:styleId="HeaderChar">
    <w:name w:val="Header Char"/>
    <w:basedOn w:val="DefaultParagraphFont"/>
    <w:link w:val="Header"/>
    <w:rsid w:val="004651D7"/>
    <w:rPr>
      <w:rFonts w:ascii="Arial" w:eastAsia="Times New Roman" w:hAnsi="Arial" w:cs="Times New Roman"/>
      <w:sz w:val="16"/>
      <w:szCs w:val="24"/>
    </w:rPr>
  </w:style>
  <w:style w:type="paragraph" w:styleId="Footer">
    <w:name w:val="footer"/>
    <w:basedOn w:val="Normal"/>
    <w:link w:val="FooterChar"/>
    <w:uiPriority w:val="99"/>
    <w:rsid w:val="004651D7"/>
    <w:pPr>
      <w:tabs>
        <w:tab w:val="center" w:pos="4320"/>
        <w:tab w:val="right" w:pos="8640"/>
      </w:tabs>
      <w:spacing w:after="0"/>
    </w:pPr>
  </w:style>
  <w:style w:type="character" w:customStyle="1" w:styleId="FooterChar">
    <w:name w:val="Footer Char"/>
    <w:basedOn w:val="DefaultParagraphFont"/>
    <w:link w:val="Footer"/>
    <w:uiPriority w:val="99"/>
    <w:rsid w:val="004651D7"/>
    <w:rPr>
      <w:rFonts w:eastAsia="Times New Roman" w:cs="Times New Roman"/>
      <w:sz w:val="20"/>
      <w:szCs w:val="24"/>
    </w:rPr>
  </w:style>
  <w:style w:type="paragraph" w:customStyle="1" w:styleId="NormalNoSpace">
    <w:name w:val="NormalNoSpace"/>
    <w:basedOn w:val="Normal"/>
    <w:rsid w:val="004651D7"/>
    <w:pPr>
      <w:spacing w:after="0"/>
    </w:pPr>
  </w:style>
  <w:style w:type="paragraph" w:customStyle="1" w:styleId="InfoText">
    <w:name w:val="InfoText"/>
    <w:basedOn w:val="Normal"/>
    <w:rsid w:val="004651D7"/>
    <w:pPr>
      <w:spacing w:after="0"/>
    </w:pPr>
    <w:rPr>
      <w:rFonts w:ascii="Arial" w:hAnsi="Arial"/>
    </w:rPr>
  </w:style>
  <w:style w:type="character" w:styleId="Hyperlink">
    <w:name w:val="Hyperlink"/>
    <w:basedOn w:val="DefaultParagraphFont"/>
    <w:uiPriority w:val="99"/>
    <w:unhideWhenUsed/>
    <w:rsid w:val="00AB5488"/>
    <w:rPr>
      <w:color w:val="0000FF"/>
      <w:u w:val="single"/>
    </w:rPr>
  </w:style>
  <w:style w:type="paragraph" w:styleId="FootnoteText">
    <w:name w:val="footnote text"/>
    <w:basedOn w:val="Normal"/>
    <w:link w:val="FootnoteTextChar"/>
    <w:uiPriority w:val="99"/>
    <w:semiHidden/>
    <w:unhideWhenUsed/>
    <w:rsid w:val="00AB5488"/>
    <w:pPr>
      <w:spacing w:after="0" w:line="240" w:lineRule="auto"/>
    </w:pPr>
    <w:rPr>
      <w:rFonts w:asciiTheme="minorHAnsi" w:eastAsiaTheme="minorHAnsi" w:hAnsiTheme="minorHAnsi" w:cstheme="minorBidi"/>
      <w:szCs w:val="20"/>
    </w:rPr>
  </w:style>
  <w:style w:type="character" w:customStyle="1" w:styleId="FootnoteTextChar">
    <w:name w:val="Footnote Text Char"/>
    <w:basedOn w:val="DefaultParagraphFont"/>
    <w:link w:val="FootnoteText"/>
    <w:uiPriority w:val="99"/>
    <w:semiHidden/>
    <w:rsid w:val="00AB5488"/>
    <w:rPr>
      <w:rFonts w:asciiTheme="minorHAnsi" w:hAnsiTheme="minorHAnsi"/>
      <w:sz w:val="20"/>
      <w:szCs w:val="20"/>
    </w:rPr>
  </w:style>
  <w:style w:type="character" w:styleId="FootnoteReference">
    <w:name w:val="footnote reference"/>
    <w:basedOn w:val="DefaultParagraphFont"/>
    <w:uiPriority w:val="99"/>
    <w:semiHidden/>
    <w:unhideWhenUsed/>
    <w:rsid w:val="00AB5488"/>
    <w:rPr>
      <w:vertAlign w:val="superscript"/>
    </w:rPr>
  </w:style>
  <w:style w:type="paragraph" w:styleId="ListParagraph">
    <w:name w:val="List Paragraph"/>
    <w:basedOn w:val="Normal"/>
    <w:uiPriority w:val="34"/>
    <w:qFormat/>
    <w:rsid w:val="006D6439"/>
    <w:pPr>
      <w:ind w:left="720"/>
      <w:contextualSpacing/>
    </w:pPr>
  </w:style>
  <w:style w:type="character" w:styleId="FollowedHyperlink">
    <w:name w:val="FollowedHyperlink"/>
    <w:basedOn w:val="DefaultParagraphFont"/>
    <w:uiPriority w:val="99"/>
    <w:semiHidden/>
    <w:unhideWhenUsed/>
    <w:rsid w:val="00143B7A"/>
    <w:rPr>
      <w:color w:val="800080" w:themeColor="followedHyperlink"/>
      <w:u w:val="single"/>
    </w:rPr>
  </w:style>
  <w:style w:type="character" w:styleId="PageNumber">
    <w:name w:val="page number"/>
    <w:rsid w:val="005D53F3"/>
  </w:style>
  <w:style w:type="paragraph" w:styleId="BodyText">
    <w:name w:val="Body Text"/>
    <w:basedOn w:val="Normal"/>
    <w:link w:val="BodyTextChar"/>
    <w:rsid w:val="005D53F3"/>
    <w:pPr>
      <w:spacing w:after="0" w:line="240" w:lineRule="auto"/>
    </w:pPr>
    <w:rPr>
      <w:rFonts w:ascii="Arial" w:hAnsi="Arial"/>
      <w:sz w:val="22"/>
      <w:szCs w:val="20"/>
      <w:lang w:val="en-NZ"/>
    </w:rPr>
  </w:style>
  <w:style w:type="character" w:customStyle="1" w:styleId="BodyTextChar">
    <w:name w:val="Body Text Char"/>
    <w:basedOn w:val="DefaultParagraphFont"/>
    <w:link w:val="BodyText"/>
    <w:rsid w:val="005D53F3"/>
    <w:rPr>
      <w:rFonts w:ascii="Arial" w:eastAsia="Times New Roman" w:hAnsi="Arial" w:cs="Times New Roman"/>
      <w:szCs w:val="20"/>
      <w:lang w:val="en-NZ"/>
    </w:rPr>
  </w:style>
  <w:style w:type="paragraph" w:customStyle="1" w:styleId="StyleArial12ptBoldCustomColorRGB49">
    <w:name w:val="Style Arial 12 pt Bold Custom Color(RGB(49"/>
    <w:aliases w:val="56,150)) Left"/>
    <w:basedOn w:val="Normal"/>
    <w:rsid w:val="005D53F3"/>
    <w:pPr>
      <w:spacing w:after="0" w:line="240" w:lineRule="auto"/>
    </w:pPr>
    <w:rPr>
      <w:rFonts w:ascii="Imago Book" w:hAnsi="Imago Book"/>
      <w:b/>
      <w:bCs/>
      <w:color w:val="313896"/>
      <w:sz w:val="24"/>
      <w:szCs w:val="20"/>
    </w:rPr>
  </w:style>
  <w:style w:type="paragraph" w:styleId="BalloonText">
    <w:name w:val="Balloon Text"/>
    <w:basedOn w:val="Normal"/>
    <w:link w:val="BalloonTextChar"/>
    <w:uiPriority w:val="99"/>
    <w:semiHidden/>
    <w:unhideWhenUsed/>
    <w:rsid w:val="005D53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D53F3"/>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4622489">
      <w:bodyDiv w:val="1"/>
      <w:marLeft w:val="0"/>
      <w:marRight w:val="0"/>
      <w:marTop w:val="0"/>
      <w:marBottom w:val="0"/>
      <w:divBdr>
        <w:top w:val="none" w:sz="0" w:space="0" w:color="auto"/>
        <w:left w:val="none" w:sz="0" w:space="0" w:color="auto"/>
        <w:bottom w:val="none" w:sz="0" w:space="0" w:color="auto"/>
        <w:right w:val="none" w:sz="0" w:space="0" w:color="auto"/>
      </w:divBdr>
    </w:div>
    <w:div w:id="1818178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2" Type="http://schemas.openxmlformats.org/officeDocument/2006/relationships/hyperlink" Target="http://www.rcuk.ac.uk/research/datapolicy/" TargetMode="External"/><Relationship Id="rId1" Type="http://schemas.openxmlformats.org/officeDocument/2006/relationships/hyperlink" Target="http://www.dcc.ac.uk/resources/policy-and-legal/institutional-data-polici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B2826E-6760-459F-97E4-27F3AA1E43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869</Words>
  <Characters>4481</Characters>
  <Application>Microsoft Office Word</Application>
  <DocSecurity>0</DocSecurity>
  <Lines>140</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Liz Wilkinson</dc:creator>
  <cp:lastModifiedBy>Liz Wilkinson</cp:lastModifiedBy>
  <cp:revision>3</cp:revision>
  <dcterms:created xsi:type="dcterms:W3CDTF">2015-09-28T10:42:00Z</dcterms:created>
  <dcterms:modified xsi:type="dcterms:W3CDTF">2015-09-28T10:44:00Z</dcterms:modified>
</cp:coreProperties>
</file>